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F155" w14:textId="1A07C353" w:rsidR="009E4F3D" w:rsidRPr="00E22D7B" w:rsidRDefault="005773F2" w:rsidP="00E22D7B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E22D7B">
        <w:rPr>
          <w:rFonts w:cstheme="minorHAnsi"/>
          <w:b/>
          <w:sz w:val="18"/>
          <w:szCs w:val="18"/>
        </w:rPr>
        <w:t xml:space="preserve">Załącznik nr 1 do SWZ </w:t>
      </w:r>
    </w:p>
    <w:p w14:paraId="5DC99F51" w14:textId="51D51A4E" w:rsidR="009E4F3D" w:rsidRPr="00E22D7B" w:rsidRDefault="009E4F3D" w:rsidP="00E22D7B">
      <w:pPr>
        <w:spacing w:after="0" w:line="240" w:lineRule="auto"/>
        <w:rPr>
          <w:rFonts w:cstheme="minorHAnsi"/>
          <w:b/>
          <w:sz w:val="18"/>
          <w:szCs w:val="18"/>
        </w:rPr>
      </w:pPr>
      <w:r w:rsidRPr="00E22D7B">
        <w:rPr>
          <w:rFonts w:cstheme="minorHAnsi"/>
          <w:b/>
          <w:sz w:val="18"/>
          <w:szCs w:val="18"/>
        </w:rPr>
        <w:t>Oznaczenie sprawy: PN-</w:t>
      </w:r>
      <w:r w:rsidR="00874F79">
        <w:rPr>
          <w:rFonts w:cstheme="minorHAnsi"/>
          <w:b/>
          <w:sz w:val="18"/>
          <w:szCs w:val="18"/>
        </w:rPr>
        <w:t>8</w:t>
      </w:r>
      <w:r w:rsidR="00ED0A19">
        <w:rPr>
          <w:rFonts w:cstheme="minorHAnsi"/>
          <w:b/>
          <w:sz w:val="18"/>
          <w:szCs w:val="18"/>
        </w:rPr>
        <w:t>9</w:t>
      </w:r>
      <w:r w:rsidRPr="00E22D7B">
        <w:rPr>
          <w:rFonts w:cstheme="minorHAnsi"/>
          <w:b/>
          <w:sz w:val="18"/>
          <w:szCs w:val="18"/>
        </w:rPr>
        <w:t>/2</w:t>
      </w:r>
      <w:r w:rsidR="000017CB" w:rsidRPr="00E22D7B">
        <w:rPr>
          <w:rFonts w:cstheme="minorHAnsi"/>
          <w:b/>
          <w:sz w:val="18"/>
          <w:szCs w:val="18"/>
        </w:rPr>
        <w:t>4</w:t>
      </w:r>
    </w:p>
    <w:p w14:paraId="3363EB4C" w14:textId="77777777" w:rsidR="00E22D7B" w:rsidRDefault="00E22D7B" w:rsidP="00E22D7B">
      <w:pPr>
        <w:spacing w:after="0" w:line="240" w:lineRule="auto"/>
        <w:rPr>
          <w:rFonts w:cstheme="minorHAnsi"/>
          <w:b/>
          <w:sz w:val="18"/>
          <w:szCs w:val="18"/>
        </w:rPr>
      </w:pPr>
    </w:p>
    <w:p w14:paraId="7BB3BE90" w14:textId="08849BF9" w:rsidR="00E22D7B" w:rsidRDefault="00ED0A19" w:rsidP="00E22D7B">
      <w:pPr>
        <w:spacing w:after="0" w:line="240" w:lineRule="auto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CZĘŚĆ NR 1</w:t>
      </w:r>
    </w:p>
    <w:p w14:paraId="2A73FC1D" w14:textId="2ADBAACE" w:rsidR="008664B7" w:rsidRPr="00E22D7B" w:rsidRDefault="00874F79" w:rsidP="00E22D7B">
      <w:pPr>
        <w:spacing w:after="0" w:line="240" w:lineRule="auto"/>
        <w:rPr>
          <w:rFonts w:cstheme="minorHAnsi"/>
          <w:b/>
          <w:sz w:val="18"/>
          <w:szCs w:val="18"/>
        </w:rPr>
      </w:pPr>
      <w:r w:rsidRPr="00874F79">
        <w:rPr>
          <w:rFonts w:cstheme="minorHAnsi"/>
          <w:b/>
          <w:sz w:val="18"/>
          <w:szCs w:val="18"/>
        </w:rPr>
        <w:t>CYTOWIRÓWKA – 1 szt.</w:t>
      </w:r>
    </w:p>
    <w:tbl>
      <w:tblPr>
        <w:tblStyle w:val="Tabela-Siatka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51"/>
        <w:gridCol w:w="7143"/>
        <w:gridCol w:w="1362"/>
        <w:gridCol w:w="1559"/>
      </w:tblGrid>
      <w:tr w:rsidR="00AB1E61" w:rsidRPr="00E22D7B" w14:paraId="172F7153" w14:textId="77777777" w:rsidTr="00E22D7B">
        <w:trPr>
          <w:trHeight w:val="448"/>
        </w:trPr>
        <w:tc>
          <w:tcPr>
            <w:tcW w:w="7994" w:type="dxa"/>
            <w:gridSpan w:val="2"/>
          </w:tcPr>
          <w:p w14:paraId="7DBF60E2" w14:textId="062F23C6" w:rsidR="00AB1E61" w:rsidRPr="00E22D7B" w:rsidRDefault="00AB1E61" w:rsidP="00E22D7B">
            <w:pPr>
              <w:widowControl w:val="0"/>
              <w:rPr>
                <w:rFonts w:cstheme="minorHAnsi"/>
                <w:b/>
                <w:sz w:val="18"/>
                <w:szCs w:val="18"/>
              </w:rPr>
            </w:pPr>
            <w:r w:rsidRPr="00E22D7B">
              <w:rPr>
                <w:rFonts w:cstheme="minorHAnsi"/>
                <w:sz w:val="18"/>
                <w:szCs w:val="18"/>
              </w:rPr>
              <w:t>Producent, typ (model)</w:t>
            </w:r>
          </w:p>
        </w:tc>
        <w:tc>
          <w:tcPr>
            <w:tcW w:w="2921" w:type="dxa"/>
            <w:gridSpan w:val="2"/>
          </w:tcPr>
          <w:p w14:paraId="31F4CB7E" w14:textId="5E1AF94A" w:rsidR="00AB1E61" w:rsidRPr="00E22D7B" w:rsidRDefault="00AB1E61" w:rsidP="00E22D7B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E22D7B">
              <w:rPr>
                <w:rFonts w:cstheme="minorHAnsi"/>
                <w:sz w:val="18"/>
                <w:szCs w:val="18"/>
              </w:rPr>
              <w:t>Podać</w:t>
            </w:r>
          </w:p>
        </w:tc>
      </w:tr>
      <w:tr w:rsidR="00AB1E61" w:rsidRPr="00E22D7B" w14:paraId="34556F86" w14:textId="77777777" w:rsidTr="00E22D7B">
        <w:trPr>
          <w:trHeight w:val="426"/>
        </w:trPr>
        <w:tc>
          <w:tcPr>
            <w:tcW w:w="7994" w:type="dxa"/>
            <w:gridSpan w:val="2"/>
          </w:tcPr>
          <w:p w14:paraId="121B3ABF" w14:textId="0F4DB345" w:rsidR="00AB1E61" w:rsidRPr="00E22D7B" w:rsidRDefault="00AB1E61" w:rsidP="00E22D7B">
            <w:pPr>
              <w:widowControl w:val="0"/>
              <w:rPr>
                <w:rFonts w:cstheme="minorHAnsi"/>
                <w:b/>
                <w:sz w:val="18"/>
                <w:szCs w:val="18"/>
              </w:rPr>
            </w:pPr>
            <w:r w:rsidRPr="00E22D7B">
              <w:rPr>
                <w:rFonts w:cstheme="minorHAnsi"/>
                <w:sz w:val="18"/>
                <w:szCs w:val="18"/>
              </w:rPr>
              <w:t>Rok produkcji (nie wcześniej niż 202</w:t>
            </w:r>
            <w:r w:rsidR="00C20ED4">
              <w:rPr>
                <w:rFonts w:cstheme="minorHAnsi"/>
                <w:sz w:val="18"/>
                <w:szCs w:val="18"/>
              </w:rPr>
              <w:t>4</w:t>
            </w:r>
            <w:r w:rsidRPr="00E22D7B">
              <w:rPr>
                <w:rFonts w:cstheme="minorHAnsi"/>
                <w:sz w:val="18"/>
                <w:szCs w:val="18"/>
              </w:rPr>
              <w:t>) nowy, nieużywany, niedemonstracyjny</w:t>
            </w:r>
          </w:p>
        </w:tc>
        <w:tc>
          <w:tcPr>
            <w:tcW w:w="2921" w:type="dxa"/>
            <w:gridSpan w:val="2"/>
          </w:tcPr>
          <w:p w14:paraId="174EBB6C" w14:textId="77777777" w:rsidR="00AB1E61" w:rsidRPr="00E22D7B" w:rsidRDefault="00AB1E61" w:rsidP="00E22D7B">
            <w:pPr>
              <w:rPr>
                <w:rFonts w:cstheme="minorHAnsi"/>
                <w:sz w:val="18"/>
                <w:szCs w:val="18"/>
              </w:rPr>
            </w:pPr>
            <w:r w:rsidRPr="00E22D7B">
              <w:rPr>
                <w:rFonts w:cstheme="minorHAnsi"/>
                <w:sz w:val="18"/>
                <w:szCs w:val="18"/>
              </w:rPr>
              <w:t>Tak, podać</w:t>
            </w:r>
          </w:p>
          <w:p w14:paraId="39A970B4" w14:textId="4BDA7887" w:rsidR="00AB1E61" w:rsidRPr="00E22D7B" w:rsidRDefault="00AB1E61" w:rsidP="00E22D7B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AB1E61" w:rsidRPr="00E22D7B" w14:paraId="34997E6D" w14:textId="77777777" w:rsidTr="00E22D7B">
        <w:trPr>
          <w:trHeight w:val="390"/>
        </w:trPr>
        <w:tc>
          <w:tcPr>
            <w:tcW w:w="7994" w:type="dxa"/>
            <w:gridSpan w:val="2"/>
          </w:tcPr>
          <w:p w14:paraId="4CA4421E" w14:textId="71CB350D" w:rsidR="00AB1E61" w:rsidRPr="00E22D7B" w:rsidRDefault="00AB1E61" w:rsidP="00E22D7B">
            <w:pPr>
              <w:widowControl w:val="0"/>
              <w:rPr>
                <w:rFonts w:cstheme="minorHAnsi"/>
                <w:b/>
                <w:sz w:val="18"/>
                <w:szCs w:val="18"/>
              </w:rPr>
            </w:pPr>
            <w:r w:rsidRPr="00E22D7B">
              <w:rPr>
                <w:rFonts w:cstheme="minorHAnsi"/>
                <w:sz w:val="18"/>
                <w:szCs w:val="18"/>
              </w:rPr>
              <w:t>Cena jednostkowa (jeśli poszczególne moduły nie obejmują całego zamówienia, opisać)</w:t>
            </w:r>
          </w:p>
        </w:tc>
        <w:tc>
          <w:tcPr>
            <w:tcW w:w="2921" w:type="dxa"/>
            <w:gridSpan w:val="2"/>
          </w:tcPr>
          <w:p w14:paraId="54895BF4" w14:textId="3037631C" w:rsidR="00AB1E61" w:rsidRPr="00E22D7B" w:rsidRDefault="00AB1E61" w:rsidP="00E22D7B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E22D7B">
              <w:rPr>
                <w:rFonts w:cstheme="minorHAnsi"/>
                <w:sz w:val="18"/>
                <w:szCs w:val="18"/>
              </w:rPr>
              <w:t>Tak, podać</w:t>
            </w:r>
          </w:p>
        </w:tc>
      </w:tr>
      <w:tr w:rsidR="00AB1E61" w:rsidRPr="00E22D7B" w14:paraId="02226077" w14:textId="77777777" w:rsidTr="00E22D7B">
        <w:trPr>
          <w:trHeight w:val="424"/>
        </w:trPr>
        <w:tc>
          <w:tcPr>
            <w:tcW w:w="7994" w:type="dxa"/>
            <w:gridSpan w:val="2"/>
          </w:tcPr>
          <w:p w14:paraId="7F93ECD1" w14:textId="0D9A467E" w:rsidR="00AB1E61" w:rsidRPr="00E22D7B" w:rsidRDefault="00AB1E61" w:rsidP="00E22D7B">
            <w:pPr>
              <w:widowControl w:val="0"/>
              <w:rPr>
                <w:rFonts w:cstheme="minorHAnsi"/>
                <w:b/>
                <w:sz w:val="18"/>
                <w:szCs w:val="18"/>
              </w:rPr>
            </w:pPr>
            <w:r w:rsidRPr="00E22D7B">
              <w:rPr>
                <w:rFonts w:cstheme="minorHAnsi"/>
                <w:sz w:val="18"/>
                <w:szCs w:val="18"/>
              </w:rPr>
              <w:t>Gwarancja minimum 24 miesiące</w:t>
            </w:r>
          </w:p>
        </w:tc>
        <w:tc>
          <w:tcPr>
            <w:tcW w:w="2921" w:type="dxa"/>
            <w:gridSpan w:val="2"/>
          </w:tcPr>
          <w:p w14:paraId="57E1F35A" w14:textId="77777777" w:rsidR="00AB1E61" w:rsidRPr="00E22D7B" w:rsidRDefault="00AB1E61" w:rsidP="00E22D7B">
            <w:pPr>
              <w:rPr>
                <w:rFonts w:cstheme="minorHAnsi"/>
                <w:sz w:val="18"/>
                <w:szCs w:val="18"/>
              </w:rPr>
            </w:pPr>
            <w:r w:rsidRPr="00E22D7B">
              <w:rPr>
                <w:rFonts w:cstheme="minorHAnsi"/>
                <w:sz w:val="18"/>
                <w:szCs w:val="18"/>
              </w:rPr>
              <w:t>Tak, podać</w:t>
            </w:r>
          </w:p>
          <w:p w14:paraId="68F10A3B" w14:textId="77777777" w:rsidR="00AB1E61" w:rsidRPr="00E22D7B" w:rsidRDefault="00AB1E61" w:rsidP="00E22D7B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AB1E61" w:rsidRPr="00E22D7B" w14:paraId="6110C6A8" w14:textId="77777777" w:rsidTr="00E22D7B">
        <w:trPr>
          <w:trHeight w:val="402"/>
        </w:trPr>
        <w:tc>
          <w:tcPr>
            <w:tcW w:w="7994" w:type="dxa"/>
            <w:gridSpan w:val="2"/>
          </w:tcPr>
          <w:p w14:paraId="7BDB5F56" w14:textId="721AEFD4" w:rsidR="00AB1E61" w:rsidRPr="00E22D7B" w:rsidRDefault="00AB1E61" w:rsidP="00E22D7B">
            <w:pPr>
              <w:widowControl w:val="0"/>
              <w:rPr>
                <w:rFonts w:cstheme="minorHAnsi"/>
                <w:b/>
                <w:sz w:val="18"/>
                <w:szCs w:val="18"/>
              </w:rPr>
            </w:pPr>
            <w:r w:rsidRPr="00E22D7B">
              <w:rPr>
                <w:rFonts w:cstheme="minorHAnsi"/>
                <w:sz w:val="18"/>
                <w:szCs w:val="18"/>
              </w:rPr>
              <w:t>Zakres przetwarzania danych osobowych przez urządzenia</w:t>
            </w:r>
          </w:p>
        </w:tc>
        <w:tc>
          <w:tcPr>
            <w:tcW w:w="2921" w:type="dxa"/>
            <w:gridSpan w:val="2"/>
          </w:tcPr>
          <w:p w14:paraId="124196CB" w14:textId="77777777" w:rsidR="00AB1E61" w:rsidRPr="00E22D7B" w:rsidRDefault="00AB1E61" w:rsidP="00E22D7B">
            <w:pPr>
              <w:rPr>
                <w:rFonts w:cstheme="minorHAnsi"/>
                <w:sz w:val="18"/>
                <w:szCs w:val="18"/>
              </w:rPr>
            </w:pPr>
            <w:r w:rsidRPr="00E22D7B">
              <w:rPr>
                <w:rFonts w:cstheme="minorHAnsi"/>
                <w:sz w:val="18"/>
                <w:szCs w:val="18"/>
              </w:rPr>
              <w:t>Opisać</w:t>
            </w:r>
          </w:p>
          <w:p w14:paraId="29E56998" w14:textId="77777777" w:rsidR="00AB1E61" w:rsidRPr="00E22D7B" w:rsidRDefault="00AB1E61" w:rsidP="00E22D7B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8664B7" w:rsidRPr="00E22D7B" w14:paraId="0FD22A3E" w14:textId="77777777" w:rsidTr="008664B7">
        <w:trPr>
          <w:trHeight w:val="625"/>
        </w:trPr>
        <w:tc>
          <w:tcPr>
            <w:tcW w:w="851" w:type="dxa"/>
            <w:vAlign w:val="center"/>
          </w:tcPr>
          <w:p w14:paraId="051CC4E6" w14:textId="77777777" w:rsidR="008664B7" w:rsidRPr="00E22D7B" w:rsidRDefault="008664B7" w:rsidP="00E22D7B">
            <w:pPr>
              <w:widowControl w:val="0"/>
              <w:rPr>
                <w:rFonts w:cstheme="minorHAnsi"/>
                <w:b/>
                <w:sz w:val="18"/>
                <w:szCs w:val="18"/>
              </w:rPr>
            </w:pPr>
            <w:r w:rsidRPr="00E22D7B">
              <w:rPr>
                <w:rFonts w:eastAsia="Calibr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7143" w:type="dxa"/>
          </w:tcPr>
          <w:p w14:paraId="3BBA6C25" w14:textId="77777777" w:rsidR="008664B7" w:rsidRPr="00E22D7B" w:rsidRDefault="008664B7" w:rsidP="00E22D7B">
            <w:pPr>
              <w:widowControl w:val="0"/>
              <w:rPr>
                <w:rFonts w:cstheme="minorHAnsi"/>
                <w:b/>
                <w:sz w:val="18"/>
                <w:szCs w:val="18"/>
              </w:rPr>
            </w:pPr>
            <w:r w:rsidRPr="00E22D7B">
              <w:rPr>
                <w:rFonts w:eastAsia="Calibri" w:cstheme="minorHAnsi"/>
                <w:b/>
                <w:sz w:val="18"/>
                <w:szCs w:val="18"/>
              </w:rPr>
              <w:t>Opis wymagania</w:t>
            </w:r>
          </w:p>
        </w:tc>
        <w:tc>
          <w:tcPr>
            <w:tcW w:w="1362" w:type="dxa"/>
          </w:tcPr>
          <w:p w14:paraId="79D390F1" w14:textId="77777777" w:rsidR="008664B7" w:rsidRPr="00E22D7B" w:rsidRDefault="008664B7" w:rsidP="00E22D7B">
            <w:pPr>
              <w:widowControl w:val="0"/>
              <w:rPr>
                <w:rFonts w:cstheme="minorHAnsi"/>
                <w:b/>
                <w:sz w:val="18"/>
                <w:szCs w:val="18"/>
              </w:rPr>
            </w:pPr>
            <w:r w:rsidRPr="00E22D7B">
              <w:rPr>
                <w:rFonts w:eastAsia="Calibri" w:cstheme="minorHAnsi"/>
                <w:b/>
                <w:sz w:val="18"/>
                <w:szCs w:val="18"/>
              </w:rPr>
              <w:t>Wartość wymagana</w:t>
            </w:r>
          </w:p>
        </w:tc>
        <w:tc>
          <w:tcPr>
            <w:tcW w:w="1559" w:type="dxa"/>
          </w:tcPr>
          <w:p w14:paraId="446C7505" w14:textId="77777777" w:rsidR="008664B7" w:rsidRPr="00E22D7B" w:rsidRDefault="008664B7" w:rsidP="00E22D7B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E22D7B">
              <w:rPr>
                <w:rFonts w:eastAsia="Calibri" w:cstheme="minorHAnsi"/>
                <w:b/>
                <w:sz w:val="18"/>
                <w:szCs w:val="18"/>
              </w:rPr>
              <w:t>Wartość deklarowana</w:t>
            </w:r>
          </w:p>
        </w:tc>
      </w:tr>
      <w:tr w:rsidR="008664B7" w:rsidRPr="00E22D7B" w14:paraId="24078C0A" w14:textId="77777777" w:rsidTr="008664B7">
        <w:trPr>
          <w:trHeight w:val="625"/>
        </w:trPr>
        <w:tc>
          <w:tcPr>
            <w:tcW w:w="10915" w:type="dxa"/>
            <w:gridSpan w:val="4"/>
            <w:vAlign w:val="center"/>
          </w:tcPr>
          <w:p w14:paraId="0CAB55CF" w14:textId="46005EBF" w:rsidR="008664B7" w:rsidRPr="00E22D7B" w:rsidRDefault="00874F79" w:rsidP="00E22D7B">
            <w:pPr>
              <w:widowControl w:val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874F79">
              <w:rPr>
                <w:rFonts w:cstheme="minorHAnsi"/>
                <w:b/>
                <w:bCs/>
                <w:sz w:val="18"/>
                <w:szCs w:val="18"/>
              </w:rPr>
              <w:t>CYTOWIRÓWKA – 1 szt.</w:t>
            </w:r>
          </w:p>
        </w:tc>
      </w:tr>
      <w:tr w:rsidR="00C20ED4" w:rsidRPr="00293492" w14:paraId="3522B532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50942B0E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ind w:right="-108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5F44A69B" w14:textId="76C20790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Instrukcja papierowa i elektroniczna w języku polskim</w:t>
            </w:r>
          </w:p>
        </w:tc>
        <w:tc>
          <w:tcPr>
            <w:tcW w:w="1362" w:type="dxa"/>
          </w:tcPr>
          <w:p w14:paraId="67B85F13" w14:textId="18AC9348" w:rsidR="00C20ED4" w:rsidRPr="00C20ED4" w:rsidRDefault="00C20ED4" w:rsidP="00C20ED4">
            <w:pPr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272442C8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65D742AC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0F8DFE08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55573B97" w14:textId="0CA923DD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Szkolenie personelu z zakresu użytkowania</w:t>
            </w:r>
          </w:p>
        </w:tc>
        <w:tc>
          <w:tcPr>
            <w:tcW w:w="1362" w:type="dxa"/>
          </w:tcPr>
          <w:p w14:paraId="0E960306" w14:textId="2F9B02D4" w:rsidR="00C20ED4" w:rsidRPr="00C20ED4" w:rsidRDefault="00C20ED4" w:rsidP="00C20ED4">
            <w:pPr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2BFEB7A0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450C9704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0E25C09D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595B11BD" w14:textId="4FD19533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Szkolenie personelu z zakresu utrzymania technicznego (eksploatacja, czyszczenie, czynności serwisowe niewymagające specjalistycznych urządzeń pomiarowych i oprogramowania)</w:t>
            </w:r>
          </w:p>
        </w:tc>
        <w:tc>
          <w:tcPr>
            <w:tcW w:w="1362" w:type="dxa"/>
          </w:tcPr>
          <w:p w14:paraId="15C45D2C" w14:textId="68C85867" w:rsidR="00C20ED4" w:rsidRPr="00C20ED4" w:rsidRDefault="00C20ED4" w:rsidP="00C20ED4">
            <w:pPr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29372ED6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58AA1E23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0F0A550A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1A6D1948" w14:textId="36559D0B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Zapewnienie pełnego wsparcia technicznego na czas gwarancji, w tym przeglądy jeśli są wymagane</w:t>
            </w:r>
          </w:p>
        </w:tc>
        <w:tc>
          <w:tcPr>
            <w:tcW w:w="1362" w:type="dxa"/>
          </w:tcPr>
          <w:p w14:paraId="666F9EEB" w14:textId="68F45C01" w:rsidR="00C20ED4" w:rsidRPr="00C20ED4" w:rsidRDefault="00C20ED4" w:rsidP="00C20ED4">
            <w:pPr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63308D50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31C3E327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11530A05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39B42B79" w14:textId="0D768ED5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Jeśli wymagane przeglądy, wskazanie pełnego wykazu czynności serwisowych przewidzianych dla okresu 10 lat wraz ze wskazaniem wymiany części eksploatacyjnych.</w:t>
            </w:r>
          </w:p>
        </w:tc>
        <w:tc>
          <w:tcPr>
            <w:tcW w:w="1362" w:type="dxa"/>
          </w:tcPr>
          <w:p w14:paraId="73511365" w14:textId="017A847C" w:rsidR="00C20ED4" w:rsidRPr="00C20ED4" w:rsidRDefault="00C20ED4" w:rsidP="00C20ED4">
            <w:pPr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0861FA16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534EAF04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42EE1BBF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43AB3A4A" w14:textId="18524112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Certyfikat CE i noty zgodności pozwalające na pracę w UE</w:t>
            </w:r>
          </w:p>
        </w:tc>
        <w:tc>
          <w:tcPr>
            <w:tcW w:w="1362" w:type="dxa"/>
          </w:tcPr>
          <w:p w14:paraId="1AE802CD" w14:textId="54392EA9" w:rsidR="00C20ED4" w:rsidRPr="00C20ED4" w:rsidRDefault="00C20ED4" w:rsidP="00C20ED4">
            <w:pPr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51C024C0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705F4181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0C9D216B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0317CE1B" w14:textId="26971227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sz w:val="18"/>
                <w:szCs w:val="18"/>
              </w:rPr>
              <w:t>Możliwość przygotowania preparatów w rotorze poza wirówką</w:t>
            </w:r>
          </w:p>
        </w:tc>
        <w:tc>
          <w:tcPr>
            <w:tcW w:w="1362" w:type="dxa"/>
          </w:tcPr>
          <w:p w14:paraId="434A992E" w14:textId="30BFEA47" w:rsidR="00C20ED4" w:rsidRPr="00C20ED4" w:rsidRDefault="00C20ED4" w:rsidP="00C20ED4">
            <w:pPr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1FE35C79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4DBD9FE0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1160F0DF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4F0549FE" w14:textId="0CA02801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sz w:val="18"/>
                <w:szCs w:val="18"/>
              </w:rPr>
              <w:t>10 poziomów przyspieszenia i hamowania</w:t>
            </w:r>
          </w:p>
        </w:tc>
        <w:tc>
          <w:tcPr>
            <w:tcW w:w="1362" w:type="dxa"/>
          </w:tcPr>
          <w:p w14:paraId="18F46AD8" w14:textId="4D8B85C7" w:rsidR="00C20ED4" w:rsidRPr="00C20ED4" w:rsidRDefault="00C20ED4" w:rsidP="00C20ED4">
            <w:pPr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73B3A493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2DD690F3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7EAB339B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08E7BC58" w14:textId="772B6CED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sz w:val="18"/>
                <w:szCs w:val="18"/>
              </w:rPr>
              <w:t>Regulacja prędkości 200-2000 RPM</w:t>
            </w:r>
          </w:p>
        </w:tc>
        <w:tc>
          <w:tcPr>
            <w:tcW w:w="1362" w:type="dxa"/>
          </w:tcPr>
          <w:p w14:paraId="3D313956" w14:textId="7C97F0EA" w:rsidR="00C20ED4" w:rsidRPr="00C20ED4" w:rsidRDefault="00C20ED4" w:rsidP="00C20ED4">
            <w:pPr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24716904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3BB2699C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1B839398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21C1F57A" w14:textId="57FEB3A3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W zestawie zestaw lejków co najmniej 10 szt.</w:t>
            </w:r>
          </w:p>
        </w:tc>
        <w:tc>
          <w:tcPr>
            <w:tcW w:w="1362" w:type="dxa"/>
          </w:tcPr>
          <w:p w14:paraId="28F31932" w14:textId="6C02481A" w:rsidR="00C20ED4" w:rsidRPr="00C20ED4" w:rsidRDefault="00C20ED4" w:rsidP="00C20ED4">
            <w:pPr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111A5EC5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6416DFFF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468A486F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42099E18" w14:textId="613E51A6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W zestawie co najmniej 200 szt. bibułek filtracyjnych</w:t>
            </w:r>
          </w:p>
        </w:tc>
        <w:tc>
          <w:tcPr>
            <w:tcW w:w="1362" w:type="dxa"/>
          </w:tcPr>
          <w:p w14:paraId="0602DB69" w14:textId="5EE9D125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36A7F2B5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0BD3BD38" w14:textId="77777777" w:rsidTr="001A29AA">
        <w:trPr>
          <w:trHeight w:val="625"/>
        </w:trPr>
        <w:tc>
          <w:tcPr>
            <w:tcW w:w="851" w:type="dxa"/>
            <w:tcBorders>
              <w:top w:val="nil"/>
            </w:tcBorders>
            <w:vAlign w:val="bottom"/>
          </w:tcPr>
          <w:p w14:paraId="5C9C1619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6B089C77" w14:textId="2ECF3A8D" w:rsidR="00C20ED4" w:rsidRPr="00C20ED4" w:rsidRDefault="00C20ED4" w:rsidP="00C20ED4">
            <w:pPr>
              <w:widowControl w:val="0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W zestawie co najmniej 200szt. szkiełek adhezyjnych</w:t>
            </w:r>
          </w:p>
        </w:tc>
        <w:tc>
          <w:tcPr>
            <w:tcW w:w="1362" w:type="dxa"/>
          </w:tcPr>
          <w:p w14:paraId="4B097040" w14:textId="77777777" w:rsidR="00C20ED4" w:rsidRPr="00C20ED4" w:rsidRDefault="00C20ED4" w:rsidP="00C20ED4">
            <w:pPr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 – 2 pkt</w:t>
            </w:r>
          </w:p>
          <w:p w14:paraId="446763D6" w14:textId="44243219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Nie – 0 pkt</w:t>
            </w:r>
          </w:p>
        </w:tc>
        <w:tc>
          <w:tcPr>
            <w:tcW w:w="1559" w:type="dxa"/>
            <w:tcBorders>
              <w:top w:val="nil"/>
            </w:tcBorders>
          </w:tcPr>
          <w:p w14:paraId="4D6DE414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14AF3BE3" w14:textId="77777777" w:rsidTr="001A29AA">
        <w:trPr>
          <w:trHeight w:val="625"/>
        </w:trPr>
        <w:tc>
          <w:tcPr>
            <w:tcW w:w="851" w:type="dxa"/>
            <w:tcBorders>
              <w:top w:val="nil"/>
            </w:tcBorders>
            <w:vAlign w:val="bottom"/>
          </w:tcPr>
          <w:p w14:paraId="550EBAAD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311C5491" w14:textId="5F06069E" w:rsidR="00C20ED4" w:rsidRPr="00C20ED4" w:rsidRDefault="00C20ED4" w:rsidP="00C20ED4">
            <w:pPr>
              <w:widowControl w:val="0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 xml:space="preserve">Zasilanie elektryczne 230V/50 </w:t>
            </w:r>
            <w:proofErr w:type="spellStart"/>
            <w:r w:rsidRPr="00C20ED4">
              <w:rPr>
                <w:rFonts w:cstheme="minorHAnsi"/>
                <w:color w:val="000000"/>
                <w:sz w:val="18"/>
                <w:szCs w:val="18"/>
              </w:rPr>
              <w:t>Hz</w:t>
            </w:r>
            <w:proofErr w:type="spellEnd"/>
            <w:r w:rsidRPr="00C20ED4">
              <w:rPr>
                <w:rFonts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362" w:type="dxa"/>
          </w:tcPr>
          <w:p w14:paraId="26E510B9" w14:textId="3BA2C3AC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nil"/>
            </w:tcBorders>
          </w:tcPr>
          <w:p w14:paraId="3CBF5F13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24EDAC3C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21994118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0F62F017" w14:textId="0538BB9C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Nastawa obrotów ze skokiem co 10 RPM</w:t>
            </w:r>
          </w:p>
        </w:tc>
        <w:tc>
          <w:tcPr>
            <w:tcW w:w="1362" w:type="dxa"/>
          </w:tcPr>
          <w:p w14:paraId="61A168F0" w14:textId="6E39681C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08439D14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71C91223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4CF53477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75EA9BAF" w14:textId="6C820BD6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Nastawa czasu wirowania ze skokiem co 0,1 min.</w:t>
            </w:r>
          </w:p>
        </w:tc>
        <w:tc>
          <w:tcPr>
            <w:tcW w:w="1362" w:type="dxa"/>
          </w:tcPr>
          <w:p w14:paraId="44637C57" w14:textId="2B5BF714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37A5E182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4206BDDA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49C9C7B8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5CFFB330" w14:textId="540D0B79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Wyświetlacz LCD aktualnych parametrów pracy (prędkość, czas)</w:t>
            </w:r>
          </w:p>
        </w:tc>
        <w:tc>
          <w:tcPr>
            <w:tcW w:w="1362" w:type="dxa"/>
          </w:tcPr>
          <w:p w14:paraId="588A0E01" w14:textId="02228C51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434826D6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04EA159E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17AE336F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10F7D7A2" w14:textId="137E0F2E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Zabezpieczenie przed niewyważeniem</w:t>
            </w:r>
          </w:p>
        </w:tc>
        <w:tc>
          <w:tcPr>
            <w:tcW w:w="1362" w:type="dxa"/>
          </w:tcPr>
          <w:p w14:paraId="0F181F12" w14:textId="026DAEEF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2B6CB860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4174A94D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234C009A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35BFE23F" w14:textId="6619129A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Zabezpieczenie przed otwarciem pokrywy podczas wirowania</w:t>
            </w:r>
          </w:p>
        </w:tc>
        <w:tc>
          <w:tcPr>
            <w:tcW w:w="1362" w:type="dxa"/>
          </w:tcPr>
          <w:p w14:paraId="1D575D9C" w14:textId="44DCC072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3BAEF187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065FAAF9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338FBFF9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2CC4747F" w14:textId="6AEB954E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Możliwość awaryjnego otwarcia pokrywy</w:t>
            </w:r>
          </w:p>
        </w:tc>
        <w:tc>
          <w:tcPr>
            <w:tcW w:w="1362" w:type="dxa"/>
          </w:tcPr>
          <w:p w14:paraId="07B5F918" w14:textId="63CFBA09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6B21AFBC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46CF7983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1F2EC6AF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6088F233" w14:textId="6ACBB8BC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Komora wirowania wykonana ze stali nierdzewnej</w:t>
            </w:r>
          </w:p>
        </w:tc>
        <w:tc>
          <w:tcPr>
            <w:tcW w:w="1362" w:type="dxa"/>
          </w:tcPr>
          <w:p w14:paraId="00C08B70" w14:textId="3320E1A8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75B1F34B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42F84553" w14:textId="77777777" w:rsidTr="001A29AA">
        <w:trPr>
          <w:trHeight w:val="625"/>
        </w:trPr>
        <w:tc>
          <w:tcPr>
            <w:tcW w:w="851" w:type="dxa"/>
            <w:tcBorders>
              <w:top w:val="nil"/>
            </w:tcBorders>
            <w:vAlign w:val="bottom"/>
          </w:tcPr>
          <w:p w14:paraId="20755FF2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51EE9A15" w14:textId="247AF79D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Wyposażenie - zestaw umożliwiający wykonanie 200 preparatów</w:t>
            </w:r>
          </w:p>
        </w:tc>
        <w:tc>
          <w:tcPr>
            <w:tcW w:w="1362" w:type="dxa"/>
          </w:tcPr>
          <w:p w14:paraId="499A094B" w14:textId="0F7DC393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nil"/>
            </w:tcBorders>
          </w:tcPr>
          <w:p w14:paraId="35637124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168DD1CD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4988536C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0DF54103" w14:textId="1C7A0A7E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Możliwość rozbudowy wirówki o wirnik horyzontalny cytologiczny otwarty.</w:t>
            </w:r>
          </w:p>
        </w:tc>
        <w:tc>
          <w:tcPr>
            <w:tcW w:w="1362" w:type="dxa"/>
          </w:tcPr>
          <w:p w14:paraId="66C49433" w14:textId="77777777" w:rsidR="00C20ED4" w:rsidRPr="00C20ED4" w:rsidRDefault="00C20ED4" w:rsidP="00C20ED4">
            <w:pPr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 – 2 pkt</w:t>
            </w:r>
          </w:p>
          <w:p w14:paraId="14CBBD59" w14:textId="1E765267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Nie – 0 pkt</w:t>
            </w:r>
          </w:p>
        </w:tc>
        <w:tc>
          <w:tcPr>
            <w:tcW w:w="1559" w:type="dxa"/>
          </w:tcPr>
          <w:p w14:paraId="672BCE14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  <w:tr w:rsidR="00C20ED4" w:rsidRPr="00293492" w14:paraId="25731B5F" w14:textId="77777777" w:rsidTr="001A29AA">
        <w:trPr>
          <w:trHeight w:val="625"/>
        </w:trPr>
        <w:tc>
          <w:tcPr>
            <w:tcW w:w="851" w:type="dxa"/>
            <w:vAlign w:val="bottom"/>
          </w:tcPr>
          <w:p w14:paraId="1C9732F6" w14:textId="77777777" w:rsidR="00C20ED4" w:rsidRPr="00293492" w:rsidRDefault="00C20ED4" w:rsidP="00C20ED4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7143" w:type="dxa"/>
            <w:vAlign w:val="center"/>
          </w:tcPr>
          <w:p w14:paraId="6F8AC448" w14:textId="10F1500E" w:rsidR="00C20ED4" w:rsidRPr="00C20ED4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  <w:r w:rsidRPr="00C20ED4">
              <w:rPr>
                <w:rFonts w:cstheme="minorHAnsi"/>
                <w:color w:val="000000"/>
                <w:sz w:val="18"/>
                <w:szCs w:val="18"/>
              </w:rPr>
              <w:t>Wirnik horyzontalny cytologiczny  zamykany w dodatkowej obudowie w celu zabezpieczenia badanych próbek podczas transportu na min. 12 zawieszek</w:t>
            </w:r>
          </w:p>
        </w:tc>
        <w:tc>
          <w:tcPr>
            <w:tcW w:w="1362" w:type="dxa"/>
          </w:tcPr>
          <w:p w14:paraId="3998F1D9" w14:textId="3C440625" w:rsidR="00C20ED4" w:rsidRPr="00C20ED4" w:rsidRDefault="00C20ED4" w:rsidP="00C20ED4">
            <w:pPr>
              <w:widowControl w:val="0"/>
              <w:rPr>
                <w:rFonts w:cstheme="minorHAnsi"/>
                <w:color w:val="000000"/>
                <w:sz w:val="18"/>
                <w:szCs w:val="18"/>
              </w:rPr>
            </w:pPr>
            <w:r w:rsidRPr="00C20ED4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3B82D6B1" w14:textId="77777777" w:rsidR="00C20ED4" w:rsidRPr="00293492" w:rsidRDefault="00C20ED4" w:rsidP="00C20ED4">
            <w:pPr>
              <w:widowControl w:val="0"/>
              <w:rPr>
                <w:rFonts w:cstheme="minorHAnsi"/>
                <w:sz w:val="18"/>
                <w:szCs w:val="18"/>
              </w:rPr>
            </w:pPr>
          </w:p>
        </w:tc>
      </w:tr>
    </w:tbl>
    <w:p w14:paraId="4EADD489" w14:textId="77777777" w:rsidR="008664B7" w:rsidRPr="00293492" w:rsidRDefault="008664B7" w:rsidP="00E22D7B">
      <w:pPr>
        <w:spacing w:after="0" w:line="240" w:lineRule="auto"/>
        <w:jc w:val="center"/>
        <w:rPr>
          <w:rFonts w:cstheme="minorHAnsi"/>
          <w:b/>
          <w:color w:val="FF0000"/>
          <w:sz w:val="18"/>
          <w:szCs w:val="18"/>
        </w:rPr>
      </w:pPr>
    </w:p>
    <w:p w14:paraId="0DA4E900" w14:textId="77777777" w:rsidR="008664B7" w:rsidRPr="00293492" w:rsidRDefault="008664B7" w:rsidP="00E22D7B">
      <w:pPr>
        <w:spacing w:after="0" w:line="240" w:lineRule="auto"/>
        <w:jc w:val="both"/>
        <w:rPr>
          <w:rFonts w:cstheme="minorHAnsi"/>
          <w:b/>
          <w:color w:val="FF0000"/>
          <w:sz w:val="18"/>
          <w:szCs w:val="18"/>
        </w:rPr>
      </w:pPr>
    </w:p>
    <w:sectPr w:rsidR="008664B7" w:rsidRPr="00293492" w:rsidSect="005773F2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66FE9" w14:textId="77777777" w:rsidR="00DA5901" w:rsidRDefault="00DA5901" w:rsidP="005773F2">
      <w:pPr>
        <w:spacing w:after="0" w:line="240" w:lineRule="auto"/>
      </w:pPr>
      <w:r>
        <w:separator/>
      </w:r>
    </w:p>
  </w:endnote>
  <w:endnote w:type="continuationSeparator" w:id="0">
    <w:p w14:paraId="2B3338C2" w14:textId="77777777" w:rsidR="00DA5901" w:rsidRDefault="00DA5901" w:rsidP="00577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547F3" w14:textId="77777777" w:rsidR="00DA5901" w:rsidRDefault="00DA5901" w:rsidP="005773F2">
      <w:pPr>
        <w:spacing w:after="0" w:line="240" w:lineRule="auto"/>
      </w:pPr>
      <w:r>
        <w:separator/>
      </w:r>
    </w:p>
  </w:footnote>
  <w:footnote w:type="continuationSeparator" w:id="0">
    <w:p w14:paraId="468A5E02" w14:textId="77777777" w:rsidR="00DA5901" w:rsidRDefault="00DA5901" w:rsidP="00577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93" w:type="dxa"/>
      <w:tblInd w:w="56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882"/>
      <w:gridCol w:w="6617"/>
      <w:gridCol w:w="735"/>
      <w:gridCol w:w="959"/>
    </w:tblGrid>
    <w:tr w:rsidR="008664B7" w:rsidRPr="000F0791" w14:paraId="2E66B7FB" w14:textId="77777777" w:rsidTr="00B3258F">
      <w:trPr>
        <w:cantSplit/>
        <w:trHeight w:val="150"/>
        <w:tblHeader/>
      </w:trPr>
      <w:tc>
        <w:tcPr>
          <w:tcW w:w="88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5A108CE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 w:rsidRPr="000F0791">
            <w:rPr>
              <w:noProof/>
              <w:lang w:eastAsia="pl-PL"/>
            </w:rPr>
            <w:drawing>
              <wp:inline distT="0" distB="0" distL="0" distR="0" wp14:anchorId="090E6322" wp14:editId="07FDB4AB">
                <wp:extent cx="360045" cy="353060"/>
                <wp:effectExtent l="0" t="0" r="1905" b="889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0045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DB840E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0F0791">
            <w:rPr>
              <w:rFonts w:ascii="Tahoma" w:hAnsi="Tahoma" w:cs="Tahoma"/>
              <w:b/>
              <w:bCs/>
              <w:sz w:val="12"/>
              <w:szCs w:val="12"/>
            </w:rPr>
            <w:t>GINEKOLOGICZNO – POŁOŻNICZY SZPITAL KLINICZNY IM. HELIODORA ŚWIĘCICKIEGO</w:t>
          </w:r>
        </w:p>
        <w:p w14:paraId="5965CFEC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0F0791">
            <w:rPr>
              <w:rFonts w:ascii="Tahoma" w:hAnsi="Tahoma" w:cs="Tahoma"/>
              <w:b/>
              <w:bCs/>
              <w:sz w:val="12"/>
              <w:szCs w:val="12"/>
            </w:rPr>
            <w:t>UNIWERSYTETU MEDYCZNEGO IM. KAROLA MARCINKOWSKIEGO W POZNANIU</w:t>
          </w:r>
        </w:p>
        <w:p w14:paraId="31E66B79" w14:textId="77777777" w:rsidR="008664B7" w:rsidRPr="000F0791" w:rsidRDefault="008664B7" w:rsidP="008664B7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0F0791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69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FB5D985" w14:textId="77777777" w:rsidR="008664B7" w:rsidRPr="000F0791" w:rsidRDefault="008664B7" w:rsidP="008664B7">
          <w:pPr>
            <w:rPr>
              <w:rFonts w:ascii="Tahoma" w:hAnsi="Tahoma" w:cs="Tahoma"/>
              <w:b/>
              <w:sz w:val="16"/>
              <w:szCs w:val="16"/>
            </w:rPr>
          </w:pPr>
          <w:r w:rsidRPr="000F0791">
            <w:rPr>
              <w:rFonts w:ascii="Tahoma" w:hAnsi="Tahoma" w:cs="Tahoma"/>
              <w:b/>
              <w:bCs/>
              <w:sz w:val="16"/>
              <w:szCs w:val="16"/>
            </w:rPr>
            <w:t>F16-ZP</w:t>
          </w:r>
        </w:p>
      </w:tc>
    </w:tr>
    <w:tr w:rsidR="008664B7" w:rsidRPr="000F0791" w14:paraId="6C973AE9" w14:textId="77777777" w:rsidTr="00B3258F">
      <w:trPr>
        <w:cantSplit/>
        <w:trHeight w:val="148"/>
        <w:tblHeader/>
      </w:trPr>
      <w:tc>
        <w:tcPr>
          <w:tcW w:w="88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5ACEAFB" w14:textId="77777777" w:rsidR="008664B7" w:rsidRPr="000F0791" w:rsidRDefault="008664B7" w:rsidP="008664B7">
          <w:pPr>
            <w:jc w:val="center"/>
            <w:rPr>
              <w:rFonts w:ascii="Tahoma" w:hAnsi="Tahoma" w:cs="Tahoma"/>
            </w:rPr>
          </w:pPr>
        </w:p>
      </w:tc>
      <w:tc>
        <w:tcPr>
          <w:tcW w:w="661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5BF6E02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BEC1FDC" w14:textId="77777777" w:rsidR="008664B7" w:rsidRPr="000F0791" w:rsidRDefault="008664B7" w:rsidP="008664B7">
          <w:pPr>
            <w:ind w:left="-119" w:right="-70" w:firstLine="119"/>
            <w:rPr>
              <w:rFonts w:ascii="Tahoma" w:hAnsi="Tahoma" w:cs="Tahoma"/>
              <w:b/>
              <w:bCs/>
              <w:sz w:val="14"/>
              <w:szCs w:val="14"/>
            </w:rPr>
          </w:pPr>
          <w:r w:rsidRPr="000F0791">
            <w:rPr>
              <w:rFonts w:ascii="Tahoma" w:hAnsi="Tahoma" w:cs="Tahoma"/>
              <w:sz w:val="14"/>
              <w:szCs w:val="14"/>
            </w:rPr>
            <w:t>Wydanie 3</w:t>
          </w:r>
        </w:p>
      </w:tc>
      <w:tc>
        <w:tcPr>
          <w:tcW w:w="9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8F32A9" w14:textId="77777777" w:rsidR="008664B7" w:rsidRPr="000F0791" w:rsidRDefault="008664B7" w:rsidP="008664B7">
          <w:pPr>
            <w:jc w:val="center"/>
          </w:pPr>
          <w:r w:rsidRPr="000F0791">
            <w:rPr>
              <w:rFonts w:ascii="Tahoma" w:hAnsi="Tahoma" w:cs="Tahoma"/>
              <w:sz w:val="14"/>
            </w:rPr>
            <w:t xml:space="preserve">Strona </w:t>
          </w:r>
          <w:r w:rsidRPr="000F0791">
            <w:rPr>
              <w:rFonts w:ascii="Tahoma" w:hAnsi="Tahoma" w:cs="Tahoma"/>
              <w:sz w:val="14"/>
            </w:rPr>
            <w:fldChar w:fldCharType="begin"/>
          </w:r>
          <w:r w:rsidRPr="000F0791">
            <w:rPr>
              <w:rFonts w:ascii="Tahoma" w:hAnsi="Tahoma" w:cs="Tahoma"/>
              <w:sz w:val="14"/>
            </w:rPr>
            <w:instrText xml:space="preserve"> PAGE </w:instrText>
          </w:r>
          <w:r w:rsidRPr="000F0791">
            <w:rPr>
              <w:rFonts w:ascii="Tahoma" w:hAnsi="Tahoma" w:cs="Tahoma"/>
              <w:sz w:val="14"/>
            </w:rPr>
            <w:fldChar w:fldCharType="separate"/>
          </w:r>
          <w:r w:rsidR="00EE6678">
            <w:rPr>
              <w:rFonts w:ascii="Tahoma" w:hAnsi="Tahoma" w:cs="Tahoma"/>
              <w:noProof/>
              <w:sz w:val="14"/>
            </w:rPr>
            <w:t>1</w:t>
          </w:r>
          <w:r w:rsidRPr="000F0791">
            <w:rPr>
              <w:rFonts w:ascii="Tahoma" w:hAnsi="Tahoma" w:cs="Tahoma"/>
              <w:sz w:val="14"/>
            </w:rPr>
            <w:fldChar w:fldCharType="end"/>
          </w:r>
          <w:r w:rsidRPr="000F0791">
            <w:rPr>
              <w:rFonts w:ascii="Tahoma" w:hAnsi="Tahoma" w:cs="Tahoma"/>
              <w:sz w:val="14"/>
            </w:rPr>
            <w:t xml:space="preserve"> z </w:t>
          </w:r>
          <w:r>
            <w:rPr>
              <w:rFonts w:ascii="Tahoma" w:hAnsi="Tahoma" w:cs="Tahoma"/>
              <w:sz w:val="14"/>
            </w:rPr>
            <w:t>3</w:t>
          </w:r>
          <w:r w:rsidRPr="000F0791">
            <w:rPr>
              <w:rFonts w:ascii="Tahoma" w:hAnsi="Tahoma" w:cs="Tahoma"/>
              <w:sz w:val="14"/>
            </w:rPr>
            <w:t>3</w:t>
          </w:r>
        </w:p>
      </w:tc>
    </w:tr>
    <w:tr w:rsidR="008664B7" w:rsidRPr="000F0791" w14:paraId="41DAFC50" w14:textId="77777777" w:rsidTr="00B3258F">
      <w:trPr>
        <w:cantSplit/>
        <w:trHeight w:val="459"/>
      </w:trPr>
      <w:tc>
        <w:tcPr>
          <w:tcW w:w="919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BBDB5C" w14:textId="77777777" w:rsidR="008664B7" w:rsidRPr="000F0791" w:rsidRDefault="008664B7" w:rsidP="008664B7">
          <w:pPr>
            <w:jc w:val="center"/>
            <w:rPr>
              <w:rFonts w:ascii="Tahoma" w:hAnsi="Tahoma" w:cs="Tahoma"/>
              <w:b/>
            </w:rPr>
          </w:pPr>
          <w:r w:rsidRPr="000F0791">
            <w:rPr>
              <w:rFonts w:ascii="Tahoma" w:hAnsi="Tahoma" w:cs="Tahoma"/>
              <w:b/>
            </w:rPr>
            <w:t>Opis przedmiotu zamówienia</w:t>
          </w:r>
        </w:p>
      </w:tc>
    </w:tr>
  </w:tbl>
  <w:p w14:paraId="7BB9EE1E" w14:textId="72499030" w:rsidR="006B2931" w:rsidRDefault="006B2931" w:rsidP="008664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39B2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76BA1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B4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C195C90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5283"/>
    <w:multiLevelType w:val="hybridMultilevel"/>
    <w:tmpl w:val="E99CC2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4433D"/>
    <w:multiLevelType w:val="multilevel"/>
    <w:tmpl w:val="9854448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51665A"/>
    <w:multiLevelType w:val="hybridMultilevel"/>
    <w:tmpl w:val="A6FEFE98"/>
    <w:lvl w:ilvl="0" w:tplc="FFFFFFFF">
      <w:numFmt w:val="bullet"/>
      <w:lvlText w:val=""/>
      <w:legacy w:legacy="1" w:legacySpace="0" w:legacyIndent="142"/>
      <w:lvlJc w:val="left"/>
      <w:pPr>
        <w:ind w:left="142" w:hanging="142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D514D"/>
    <w:multiLevelType w:val="multilevel"/>
    <w:tmpl w:val="843EA77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7D87288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73D5F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9AC022E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55057"/>
    <w:multiLevelType w:val="hybridMultilevel"/>
    <w:tmpl w:val="E2CC60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8D4E60"/>
    <w:multiLevelType w:val="hybridMultilevel"/>
    <w:tmpl w:val="F1E47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CF4A90"/>
    <w:multiLevelType w:val="hybridMultilevel"/>
    <w:tmpl w:val="23467C50"/>
    <w:lvl w:ilvl="0" w:tplc="9E1C23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91DFA"/>
    <w:multiLevelType w:val="multilevel"/>
    <w:tmpl w:val="CE845E00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29734D3F"/>
    <w:multiLevelType w:val="hybridMultilevel"/>
    <w:tmpl w:val="5832CA04"/>
    <w:lvl w:ilvl="0" w:tplc="0415000F">
      <w:start w:val="1"/>
      <w:numFmt w:val="decimal"/>
      <w:lvlText w:val="%1."/>
      <w:lvlJc w:val="left"/>
      <w:pPr>
        <w:ind w:left="1026" w:hanging="360"/>
      </w:p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6" w15:restartNumberingAfterBreak="0">
    <w:nsid w:val="323D7BAC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875553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D31A6"/>
    <w:multiLevelType w:val="hybridMultilevel"/>
    <w:tmpl w:val="776248F6"/>
    <w:lvl w:ilvl="0" w:tplc="8EAA92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D173C"/>
    <w:multiLevelType w:val="hybridMultilevel"/>
    <w:tmpl w:val="31B66764"/>
    <w:lvl w:ilvl="0" w:tplc="0415000F">
      <w:start w:val="1"/>
      <w:numFmt w:val="decimal"/>
      <w:lvlText w:val="%1.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 w15:restartNumberingAfterBreak="0">
    <w:nsid w:val="443F59C1"/>
    <w:multiLevelType w:val="hybridMultilevel"/>
    <w:tmpl w:val="8554677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719" w:hanging="360"/>
      </w:pPr>
    </w:lvl>
    <w:lvl w:ilvl="2" w:tplc="0415001B" w:tentative="1">
      <w:start w:val="1"/>
      <w:numFmt w:val="lowerRoman"/>
      <w:lvlText w:val="%3."/>
      <w:lvlJc w:val="right"/>
      <w:pPr>
        <w:ind w:left="2439" w:hanging="180"/>
      </w:pPr>
    </w:lvl>
    <w:lvl w:ilvl="3" w:tplc="0415000F" w:tentative="1">
      <w:start w:val="1"/>
      <w:numFmt w:val="decimal"/>
      <w:lvlText w:val="%4."/>
      <w:lvlJc w:val="left"/>
      <w:pPr>
        <w:ind w:left="3159" w:hanging="360"/>
      </w:pPr>
    </w:lvl>
    <w:lvl w:ilvl="4" w:tplc="04150019" w:tentative="1">
      <w:start w:val="1"/>
      <w:numFmt w:val="lowerLetter"/>
      <w:lvlText w:val="%5."/>
      <w:lvlJc w:val="left"/>
      <w:pPr>
        <w:ind w:left="3879" w:hanging="360"/>
      </w:pPr>
    </w:lvl>
    <w:lvl w:ilvl="5" w:tplc="0415001B" w:tentative="1">
      <w:start w:val="1"/>
      <w:numFmt w:val="lowerRoman"/>
      <w:lvlText w:val="%6."/>
      <w:lvlJc w:val="right"/>
      <w:pPr>
        <w:ind w:left="4599" w:hanging="180"/>
      </w:pPr>
    </w:lvl>
    <w:lvl w:ilvl="6" w:tplc="0415000F" w:tentative="1">
      <w:start w:val="1"/>
      <w:numFmt w:val="decimal"/>
      <w:lvlText w:val="%7."/>
      <w:lvlJc w:val="left"/>
      <w:pPr>
        <w:ind w:left="5319" w:hanging="360"/>
      </w:pPr>
    </w:lvl>
    <w:lvl w:ilvl="7" w:tplc="04150019" w:tentative="1">
      <w:start w:val="1"/>
      <w:numFmt w:val="lowerLetter"/>
      <w:lvlText w:val="%8."/>
      <w:lvlJc w:val="left"/>
      <w:pPr>
        <w:ind w:left="6039" w:hanging="360"/>
      </w:pPr>
    </w:lvl>
    <w:lvl w:ilvl="8" w:tplc="0415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1" w15:restartNumberingAfterBreak="0">
    <w:nsid w:val="4C2D24B3"/>
    <w:multiLevelType w:val="multilevel"/>
    <w:tmpl w:val="CE845E00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2" w15:restartNumberingAfterBreak="0">
    <w:nsid w:val="50476743"/>
    <w:multiLevelType w:val="hybridMultilevel"/>
    <w:tmpl w:val="87FC4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695316"/>
    <w:multiLevelType w:val="hybridMultilevel"/>
    <w:tmpl w:val="7EB449D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 w15:restartNumberingAfterBreak="0">
    <w:nsid w:val="566B080D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6119540F"/>
    <w:multiLevelType w:val="hybridMultilevel"/>
    <w:tmpl w:val="01325C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13F0A43"/>
    <w:multiLevelType w:val="hybridMultilevel"/>
    <w:tmpl w:val="D74E8A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75E15"/>
    <w:multiLevelType w:val="multilevel"/>
    <w:tmpl w:val="8D6E4AE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8" w15:restartNumberingAfterBreak="0">
    <w:nsid w:val="7B276AC5"/>
    <w:multiLevelType w:val="multilevel"/>
    <w:tmpl w:val="9854448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5"/>
  </w:num>
  <w:num w:numId="4">
    <w:abstractNumId w:val="19"/>
  </w:num>
  <w:num w:numId="5">
    <w:abstractNumId w:val="20"/>
  </w:num>
  <w:num w:numId="6">
    <w:abstractNumId w:val="26"/>
  </w:num>
  <w:num w:numId="7">
    <w:abstractNumId w:val="15"/>
  </w:num>
  <w:num w:numId="8">
    <w:abstractNumId w:val="23"/>
  </w:num>
  <w:num w:numId="9">
    <w:abstractNumId w:val="16"/>
  </w:num>
  <w:num w:numId="10">
    <w:abstractNumId w:val="22"/>
  </w:num>
  <w:num w:numId="11">
    <w:abstractNumId w:val="13"/>
  </w:num>
  <w:num w:numId="12">
    <w:abstractNumId w:val="10"/>
  </w:num>
  <w:num w:numId="13">
    <w:abstractNumId w:val="17"/>
  </w:num>
  <w:num w:numId="14">
    <w:abstractNumId w:val="4"/>
  </w:num>
  <w:num w:numId="15">
    <w:abstractNumId w:val="8"/>
  </w:num>
  <w:num w:numId="16">
    <w:abstractNumId w:val="6"/>
  </w:num>
  <w:num w:numId="17">
    <w:abstractNumId w:val="0"/>
  </w:num>
  <w:num w:numId="18">
    <w:abstractNumId w:val="3"/>
  </w:num>
  <w:num w:numId="19">
    <w:abstractNumId w:val="18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7"/>
  </w:num>
  <w:num w:numId="23">
    <w:abstractNumId w:val="28"/>
  </w:num>
  <w:num w:numId="24">
    <w:abstractNumId w:val="5"/>
  </w:num>
  <w:num w:numId="25">
    <w:abstractNumId w:val="21"/>
  </w:num>
  <w:num w:numId="26">
    <w:abstractNumId w:val="14"/>
  </w:num>
  <w:num w:numId="27">
    <w:abstractNumId w:val="9"/>
  </w:num>
  <w:num w:numId="28">
    <w:abstractNumId w:val="24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76E"/>
    <w:rsid w:val="0000076E"/>
    <w:rsid w:val="000017CB"/>
    <w:rsid w:val="000045CD"/>
    <w:rsid w:val="0002335F"/>
    <w:rsid w:val="00046E06"/>
    <w:rsid w:val="00065525"/>
    <w:rsid w:val="000949FA"/>
    <w:rsid w:val="000B2436"/>
    <w:rsid w:val="000C4346"/>
    <w:rsid w:val="000D6874"/>
    <w:rsid w:val="00115805"/>
    <w:rsid w:val="00144ADA"/>
    <w:rsid w:val="00146AAA"/>
    <w:rsid w:val="00197DCA"/>
    <w:rsid w:val="001A4109"/>
    <w:rsid w:val="001B00B3"/>
    <w:rsid w:val="001B5116"/>
    <w:rsid w:val="001C68EE"/>
    <w:rsid w:val="001E7B84"/>
    <w:rsid w:val="00213E42"/>
    <w:rsid w:val="0023128E"/>
    <w:rsid w:val="00255D5E"/>
    <w:rsid w:val="0026456A"/>
    <w:rsid w:val="002674DB"/>
    <w:rsid w:val="0028321B"/>
    <w:rsid w:val="00293492"/>
    <w:rsid w:val="00296403"/>
    <w:rsid w:val="002A0F87"/>
    <w:rsid w:val="002C3F24"/>
    <w:rsid w:val="003031E4"/>
    <w:rsid w:val="0033194F"/>
    <w:rsid w:val="00376DFC"/>
    <w:rsid w:val="003951BC"/>
    <w:rsid w:val="003A55B9"/>
    <w:rsid w:val="003B3092"/>
    <w:rsid w:val="003C4E7F"/>
    <w:rsid w:val="003E5E3B"/>
    <w:rsid w:val="00413560"/>
    <w:rsid w:val="00440DEC"/>
    <w:rsid w:val="00446E53"/>
    <w:rsid w:val="004524D0"/>
    <w:rsid w:val="00475E32"/>
    <w:rsid w:val="00480BB5"/>
    <w:rsid w:val="0049708B"/>
    <w:rsid w:val="004E3F0A"/>
    <w:rsid w:val="004E5221"/>
    <w:rsid w:val="004E64FE"/>
    <w:rsid w:val="004F16DD"/>
    <w:rsid w:val="00520603"/>
    <w:rsid w:val="00530E9C"/>
    <w:rsid w:val="0053298C"/>
    <w:rsid w:val="005773F2"/>
    <w:rsid w:val="00587A1F"/>
    <w:rsid w:val="0059571B"/>
    <w:rsid w:val="005B2D8A"/>
    <w:rsid w:val="005C2FE7"/>
    <w:rsid w:val="005C3718"/>
    <w:rsid w:val="005C733C"/>
    <w:rsid w:val="005E6954"/>
    <w:rsid w:val="00612DF4"/>
    <w:rsid w:val="00620984"/>
    <w:rsid w:val="0065046D"/>
    <w:rsid w:val="006818FD"/>
    <w:rsid w:val="00682D63"/>
    <w:rsid w:val="0068521B"/>
    <w:rsid w:val="006B2931"/>
    <w:rsid w:val="006C7BCE"/>
    <w:rsid w:val="006E2FA0"/>
    <w:rsid w:val="006E5705"/>
    <w:rsid w:val="006F018C"/>
    <w:rsid w:val="00704C86"/>
    <w:rsid w:val="00714ACD"/>
    <w:rsid w:val="007253CB"/>
    <w:rsid w:val="007263B7"/>
    <w:rsid w:val="00741B71"/>
    <w:rsid w:val="0078289C"/>
    <w:rsid w:val="007A3275"/>
    <w:rsid w:val="007A6A60"/>
    <w:rsid w:val="00834313"/>
    <w:rsid w:val="00836BD7"/>
    <w:rsid w:val="008434F4"/>
    <w:rsid w:val="0084686D"/>
    <w:rsid w:val="00847BD0"/>
    <w:rsid w:val="00854600"/>
    <w:rsid w:val="008613E3"/>
    <w:rsid w:val="00861C06"/>
    <w:rsid w:val="008664B7"/>
    <w:rsid w:val="00874F79"/>
    <w:rsid w:val="0088593E"/>
    <w:rsid w:val="008A088B"/>
    <w:rsid w:val="008C118F"/>
    <w:rsid w:val="008D1C57"/>
    <w:rsid w:val="008D5510"/>
    <w:rsid w:val="00927E7A"/>
    <w:rsid w:val="00932262"/>
    <w:rsid w:val="00967FA6"/>
    <w:rsid w:val="00992887"/>
    <w:rsid w:val="009B5EAA"/>
    <w:rsid w:val="009C378A"/>
    <w:rsid w:val="009D6FF7"/>
    <w:rsid w:val="009E4F3D"/>
    <w:rsid w:val="009F48EE"/>
    <w:rsid w:val="00A01A1F"/>
    <w:rsid w:val="00A1268C"/>
    <w:rsid w:val="00A2037F"/>
    <w:rsid w:val="00A21088"/>
    <w:rsid w:val="00A2425B"/>
    <w:rsid w:val="00A56EA2"/>
    <w:rsid w:val="00A730ED"/>
    <w:rsid w:val="00A82015"/>
    <w:rsid w:val="00A93F7D"/>
    <w:rsid w:val="00AA7956"/>
    <w:rsid w:val="00AB1E61"/>
    <w:rsid w:val="00AD0478"/>
    <w:rsid w:val="00AF5452"/>
    <w:rsid w:val="00B03D7A"/>
    <w:rsid w:val="00B0759C"/>
    <w:rsid w:val="00B206B9"/>
    <w:rsid w:val="00B26B43"/>
    <w:rsid w:val="00B37209"/>
    <w:rsid w:val="00B4259B"/>
    <w:rsid w:val="00B72DB3"/>
    <w:rsid w:val="00BA5261"/>
    <w:rsid w:val="00BB614E"/>
    <w:rsid w:val="00BF2306"/>
    <w:rsid w:val="00C1166B"/>
    <w:rsid w:val="00C14370"/>
    <w:rsid w:val="00C20ED4"/>
    <w:rsid w:val="00C37591"/>
    <w:rsid w:val="00C3781F"/>
    <w:rsid w:val="00C5429F"/>
    <w:rsid w:val="00C55249"/>
    <w:rsid w:val="00CA76ED"/>
    <w:rsid w:val="00CC5E54"/>
    <w:rsid w:val="00CE3931"/>
    <w:rsid w:val="00CE6491"/>
    <w:rsid w:val="00D41179"/>
    <w:rsid w:val="00D426E6"/>
    <w:rsid w:val="00D56603"/>
    <w:rsid w:val="00D57CBC"/>
    <w:rsid w:val="00D675CE"/>
    <w:rsid w:val="00DA5901"/>
    <w:rsid w:val="00DC1778"/>
    <w:rsid w:val="00E22D7B"/>
    <w:rsid w:val="00E46980"/>
    <w:rsid w:val="00E53345"/>
    <w:rsid w:val="00E53C4D"/>
    <w:rsid w:val="00E571C6"/>
    <w:rsid w:val="00E618C4"/>
    <w:rsid w:val="00EB269F"/>
    <w:rsid w:val="00ED0A19"/>
    <w:rsid w:val="00EE4705"/>
    <w:rsid w:val="00EE6678"/>
    <w:rsid w:val="00EE6D77"/>
    <w:rsid w:val="00F016F8"/>
    <w:rsid w:val="00F04CA3"/>
    <w:rsid w:val="00F1090E"/>
    <w:rsid w:val="00F34185"/>
    <w:rsid w:val="00F54376"/>
    <w:rsid w:val="00F5487F"/>
    <w:rsid w:val="00F62E6F"/>
    <w:rsid w:val="00F66A53"/>
    <w:rsid w:val="00F93F34"/>
    <w:rsid w:val="00FA5EAD"/>
    <w:rsid w:val="00FC0107"/>
    <w:rsid w:val="00FC5380"/>
    <w:rsid w:val="00FD6A41"/>
    <w:rsid w:val="00FE4D56"/>
    <w:rsid w:val="00FE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FDAC52B"/>
  <w15:chartTrackingRefBased/>
  <w15:docId w15:val="{C121D40E-F98F-4BFF-80D6-F47ED7DD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3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00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F1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6D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"/>
    <w:basedOn w:val="Normalny"/>
    <w:link w:val="AkapitzlistZnak"/>
    <w:uiPriority w:val="34"/>
    <w:qFormat/>
    <w:rsid w:val="00F04CA3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BB614E"/>
    <w:pPr>
      <w:spacing w:after="0" w:line="240" w:lineRule="auto"/>
    </w:pPr>
    <w:rPr>
      <w:rFonts w:ascii="Calibri" w:eastAsiaTheme="minorEastAsia" w:hAnsi="Calibri" w:cs="Times New Roman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B614E"/>
    <w:rPr>
      <w:rFonts w:ascii="Calibri" w:eastAsiaTheme="minorEastAsia" w:hAnsi="Calibri" w:cs="Times New Roman"/>
      <w:szCs w:val="21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3F2"/>
  </w:style>
  <w:style w:type="paragraph" w:styleId="Stopka">
    <w:name w:val="footer"/>
    <w:basedOn w:val="Normalny"/>
    <w:link w:val="StopkaZnak"/>
    <w:uiPriority w:val="99"/>
    <w:unhideWhenUsed/>
    <w:rsid w:val="00577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3F2"/>
  </w:style>
  <w:style w:type="paragraph" w:styleId="Tekstpodstawowy3">
    <w:name w:val="Body Text 3"/>
    <w:basedOn w:val="Normalny"/>
    <w:link w:val="Tekstpodstawowy3Znak"/>
    <w:uiPriority w:val="99"/>
    <w:rsid w:val="002645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456A"/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264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26456A"/>
  </w:style>
  <w:style w:type="paragraph" w:customStyle="1" w:styleId="Bezodstpw1">
    <w:name w:val="Bez odstępów1"/>
    <w:uiPriority w:val="99"/>
    <w:rsid w:val="0026456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omynie">
    <w:name w:val="Domy徑nie"/>
    <w:uiPriority w:val="99"/>
    <w:rsid w:val="003C4E7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Times New Roman" w:cs="Verdana"/>
      <w:kern w:val="2"/>
      <w:lang w:eastAsia="pl-PL"/>
    </w:rPr>
  </w:style>
  <w:style w:type="paragraph" w:styleId="Bezodstpw">
    <w:name w:val="No Spacing"/>
    <w:uiPriority w:val="1"/>
    <w:qFormat/>
    <w:rsid w:val="008664B7"/>
    <w:pPr>
      <w:suppressAutoHyphens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78CBD-D287-4751-A731-40AF582E0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Honoriusz Pierzchała</dc:creator>
  <cp:keywords/>
  <dc:description/>
  <cp:lastModifiedBy>personel</cp:lastModifiedBy>
  <cp:revision>3</cp:revision>
  <cp:lastPrinted>2023-08-02T05:24:00Z</cp:lastPrinted>
  <dcterms:created xsi:type="dcterms:W3CDTF">2024-10-10T05:16:00Z</dcterms:created>
  <dcterms:modified xsi:type="dcterms:W3CDTF">2024-10-10T05:20:00Z</dcterms:modified>
</cp:coreProperties>
</file>